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934" w:rsidRDefault="002C1934" w:rsidP="002C1934">
      <w:pPr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cs="Times New Roman"/>
        </w:rPr>
        <w:t>BGK.VI.271.2.rd.2018</w:t>
      </w:r>
    </w:p>
    <w:p w:rsidR="002C1934" w:rsidRDefault="002C1934" w:rsidP="002C1934"/>
    <w:p w:rsidR="002C1934" w:rsidRDefault="002C1934" w:rsidP="002C1934"/>
    <w:p w:rsidR="002C1934" w:rsidRDefault="002C1934" w:rsidP="002C1934"/>
    <w:p w:rsidR="002C1934" w:rsidRDefault="002C1934" w:rsidP="002C1934">
      <w:pPr>
        <w:tabs>
          <w:tab w:val="left" w:pos="0"/>
        </w:tabs>
        <w:overflowPunct w:val="0"/>
        <w:autoSpaceDE w:val="0"/>
        <w:jc w:val="center"/>
        <w:rPr>
          <w:rFonts w:eastAsia="Times New Roman" w:cs="Times New Roman"/>
          <w:b/>
          <w:lang w:eastAsia="ar-SA" w:bidi="ar-SA"/>
        </w:rPr>
      </w:pPr>
      <w:r>
        <w:rPr>
          <w:rFonts w:eastAsia="Times New Roman" w:cs="Times New Roman"/>
          <w:b/>
          <w:lang w:eastAsia="ar-SA" w:bidi="ar-SA"/>
        </w:rPr>
        <w:t>Kosztorys  Ofertowy</w:t>
      </w:r>
    </w:p>
    <w:p w:rsidR="002C1934" w:rsidRDefault="002C1934" w:rsidP="002C1934">
      <w:pPr>
        <w:tabs>
          <w:tab w:val="left" w:pos="0"/>
        </w:tabs>
        <w:overflowPunct w:val="0"/>
        <w:autoSpaceDE w:val="0"/>
        <w:jc w:val="center"/>
        <w:rPr>
          <w:rFonts w:eastAsia="Times New Roman" w:cs="Times New Roman"/>
          <w:b/>
          <w:lang w:eastAsia="ar-SA" w:bidi="ar-SA"/>
        </w:rPr>
      </w:pPr>
    </w:p>
    <w:p w:rsidR="002C1934" w:rsidRDefault="002C1934" w:rsidP="002C1934">
      <w:pPr>
        <w:tabs>
          <w:tab w:val="left" w:pos="0"/>
        </w:tabs>
        <w:overflowPunct w:val="0"/>
        <w:autoSpaceDE w:val="0"/>
        <w:jc w:val="center"/>
        <w:rPr>
          <w:rFonts w:eastAsia="Times New Roman" w:cs="Times New Roman"/>
          <w:b/>
          <w:lang w:eastAsia="ar-SA" w:bidi="ar-SA"/>
        </w:rPr>
      </w:pPr>
      <w:r>
        <w:rPr>
          <w:rFonts w:eastAsia="Times New Roman" w:cs="Times New Roman"/>
          <w:b/>
          <w:lang w:eastAsia="ar-SA" w:bidi="ar-SA"/>
        </w:rPr>
        <w:t xml:space="preserve">Remont    drogi wewnętrznej dz. nr </w:t>
      </w:r>
      <w:r>
        <w:rPr>
          <w:b/>
        </w:rPr>
        <w:t>169/3</w:t>
      </w:r>
      <w:r>
        <w:rPr>
          <w:rFonts w:eastAsia="Times New Roman" w:cs="Times New Roman"/>
          <w:b/>
          <w:lang w:eastAsia="ar-SA" w:bidi="ar-SA"/>
        </w:rPr>
        <w:t xml:space="preserve">  w </w:t>
      </w:r>
      <w:proofErr w:type="spellStart"/>
      <w:r>
        <w:rPr>
          <w:rFonts w:eastAsia="Times New Roman" w:cs="Times New Roman"/>
          <w:b/>
          <w:lang w:eastAsia="ar-SA" w:bidi="ar-SA"/>
        </w:rPr>
        <w:t>Ciemięrzowicach</w:t>
      </w:r>
      <w:proofErr w:type="spellEnd"/>
    </w:p>
    <w:p w:rsidR="002C1934" w:rsidRDefault="002C1934" w:rsidP="002C1934">
      <w:pPr>
        <w:tabs>
          <w:tab w:val="left" w:pos="0"/>
        </w:tabs>
        <w:overflowPunct w:val="0"/>
        <w:autoSpaceDE w:val="0"/>
        <w:jc w:val="center"/>
        <w:rPr>
          <w:rFonts w:eastAsia="Times New Roman" w:cs="Times New Roman"/>
          <w:b/>
          <w:lang w:eastAsia="ar-SA" w:bidi="ar-SA"/>
        </w:rPr>
      </w:pPr>
      <w:r>
        <w:rPr>
          <w:rFonts w:eastAsia="Times New Roman" w:cs="Times New Roman"/>
          <w:b/>
          <w:lang w:eastAsia="ar-SA" w:bidi="ar-SA"/>
        </w:rPr>
        <w:t xml:space="preserve"> </w:t>
      </w:r>
    </w:p>
    <w:p w:rsidR="002C1934" w:rsidRDefault="002C1934" w:rsidP="002C1934">
      <w:pPr>
        <w:tabs>
          <w:tab w:val="left" w:pos="0"/>
        </w:tabs>
        <w:overflowPunct w:val="0"/>
        <w:autoSpaceDE w:val="0"/>
        <w:jc w:val="center"/>
        <w:rPr>
          <w:rFonts w:eastAsia="Times New Roman" w:cs="Times New Roman"/>
          <w:b/>
          <w:lang w:eastAsia="ar-SA" w:bidi="ar-SA"/>
        </w:rPr>
      </w:pPr>
      <w:r>
        <w:rPr>
          <w:rFonts w:eastAsia="Times New Roman" w:cs="Times New Roman"/>
          <w:b/>
          <w:lang w:eastAsia="ar-SA" w:bidi="ar-SA"/>
        </w:rPr>
        <w:t xml:space="preserve"> </w:t>
      </w:r>
    </w:p>
    <w:p w:rsidR="002C1934" w:rsidRDefault="002C1934" w:rsidP="002C1934">
      <w:pPr>
        <w:tabs>
          <w:tab w:val="left" w:pos="0"/>
        </w:tabs>
        <w:overflowPunct w:val="0"/>
        <w:autoSpaceDE w:val="0"/>
        <w:jc w:val="center"/>
        <w:rPr>
          <w:rFonts w:eastAsia="Times New Roman" w:cs="Times New Roman"/>
          <w:lang w:eastAsia="ar-SA" w:bidi="ar-SA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3001"/>
        <w:gridCol w:w="1157"/>
        <w:gridCol w:w="1134"/>
        <w:gridCol w:w="1276"/>
        <w:gridCol w:w="1842"/>
      </w:tblGrid>
      <w:tr w:rsidR="002C1934" w:rsidTr="002C1934"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34" w:rsidRDefault="002C1934">
            <w:pPr>
              <w:tabs>
                <w:tab w:val="left" w:pos="0"/>
              </w:tabs>
              <w:overflowPunct w:val="0"/>
              <w:autoSpaceDE w:val="0"/>
              <w:spacing w:line="252" w:lineRule="auto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Lp.</w:t>
            </w:r>
          </w:p>
        </w:tc>
        <w:tc>
          <w:tcPr>
            <w:tcW w:w="3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34" w:rsidRDefault="002C1934">
            <w:pPr>
              <w:tabs>
                <w:tab w:val="left" w:pos="0"/>
              </w:tabs>
              <w:overflowPunct w:val="0"/>
              <w:autoSpaceDE w:val="0"/>
              <w:spacing w:line="252" w:lineRule="auto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Wyszczególnienie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34" w:rsidRDefault="002C1934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Jednostki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34" w:rsidRDefault="002C1934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ascii="CCCCCCCCCTimes New Roman" w:eastAsia="Times New Roman" w:hAnsi="CCCCCCCCCTimes New Roman" w:cs="Times New Roman"/>
                <w:lang w:eastAsia="ar-SA" w:bidi="ar-SA"/>
              </w:rPr>
            </w:pPr>
            <w:r>
              <w:rPr>
                <w:rFonts w:ascii="CCCCCCCCCTimes New Roman" w:eastAsia="Times New Roman" w:hAnsi="CCCCCCCCCTimes New Roman" w:cs="Times New Roman"/>
                <w:lang w:eastAsia="ar-SA" w:bidi="ar-SA"/>
              </w:rPr>
              <w:t>Cena</w:t>
            </w:r>
          </w:p>
          <w:p w:rsidR="002C1934" w:rsidRDefault="002C1934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ascii="CCCCCCCCCTimes New Roman" w:eastAsia="Times New Roman" w:hAnsi="CCCCCCCCCTimes New Roman" w:cs="Times New Roman"/>
                <w:lang w:eastAsia="ar-SA" w:bidi="ar-SA"/>
              </w:rPr>
            </w:pPr>
            <w:r>
              <w:rPr>
                <w:rFonts w:ascii="CCCCCCCCCTimes New Roman" w:eastAsia="Times New Roman" w:hAnsi="CCCCCCCCCTimes New Roman" w:cs="Times New Roman"/>
                <w:lang w:eastAsia="ar-SA" w:bidi="ar-SA"/>
              </w:rPr>
              <w:t>Jedn.</w:t>
            </w:r>
          </w:p>
          <w:p w:rsidR="002C1934" w:rsidRDefault="002C1934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ascii="CCCCCCCCCTimes New Roman" w:eastAsia="Times New Roman" w:hAnsi="CCCCCCCCCTimes New Roman" w:cs="Times New Roman"/>
                <w:lang w:eastAsia="ar-SA" w:bidi="ar-SA"/>
              </w:rPr>
            </w:pPr>
            <w:r>
              <w:rPr>
                <w:rFonts w:ascii="CCCCCCCCCTimes New Roman" w:eastAsia="Times New Roman" w:hAnsi="CCCCCCCCCTimes New Roman" w:cs="Times New Roman"/>
                <w:lang w:eastAsia="ar-SA" w:bidi="ar-SA"/>
              </w:rPr>
              <w:t>(zł)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34" w:rsidRDefault="002C1934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Wartość</w:t>
            </w:r>
          </w:p>
          <w:p w:rsidR="002C1934" w:rsidRDefault="002C1934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ascii="Microsoft Sans Serif" w:eastAsia="Times New Roman" w:hAnsi="Microsoft Sans Serif" w:cs="Microsoft Sans Serif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(zł.)</w:t>
            </w:r>
          </w:p>
        </w:tc>
      </w:tr>
      <w:tr w:rsidR="002C1934" w:rsidTr="002C19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934" w:rsidRDefault="002C1934">
            <w:pPr>
              <w:widowControl/>
              <w:suppressAutoHyphens w:val="0"/>
              <w:spacing w:line="256" w:lineRule="auto"/>
              <w:rPr>
                <w:rFonts w:eastAsia="Times New Roman" w:cs="Times New Roman"/>
                <w:lang w:eastAsia="ar-SA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934" w:rsidRDefault="002C1934">
            <w:pPr>
              <w:widowControl/>
              <w:suppressAutoHyphens w:val="0"/>
              <w:spacing w:line="256" w:lineRule="auto"/>
              <w:rPr>
                <w:rFonts w:eastAsia="Times New Roman" w:cs="Times New Roman"/>
                <w:lang w:eastAsia="ar-SA" w:bidi="ar-SA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34" w:rsidRDefault="002C1934">
            <w:pPr>
              <w:tabs>
                <w:tab w:val="left" w:pos="0"/>
              </w:tabs>
              <w:overflowPunct w:val="0"/>
              <w:autoSpaceDE w:val="0"/>
              <w:spacing w:line="252" w:lineRule="auto"/>
              <w:rPr>
                <w:rFonts w:ascii="SymbSTimes New Roman" w:eastAsia="Times New Roman" w:hAnsi="SymbSTimes New Roman" w:cs="Times New Roman"/>
                <w:lang w:eastAsia="ar-SA" w:bidi="ar-SA"/>
              </w:rPr>
            </w:pPr>
            <w:proofErr w:type="spellStart"/>
            <w:r>
              <w:rPr>
                <w:rFonts w:ascii="SymbSTimes New Roman" w:eastAsia="Times New Roman" w:hAnsi="SymbSTimes New Roman" w:cs="Times New Roman"/>
                <w:lang w:eastAsia="ar-SA" w:bidi="ar-SA"/>
              </w:rPr>
              <w:t>Symb</w:t>
            </w:r>
            <w:proofErr w:type="spellEnd"/>
            <w:r>
              <w:rPr>
                <w:rFonts w:ascii="SymbSTimes New Roman" w:eastAsia="Times New Roman" w:hAnsi="SymbSTimes New Roman" w:cs="Times New Roman"/>
                <w:lang w:eastAsia="ar-SA" w:bidi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34" w:rsidRDefault="002C1934">
            <w:pPr>
              <w:tabs>
                <w:tab w:val="left" w:pos="0"/>
              </w:tabs>
              <w:overflowPunct w:val="0"/>
              <w:autoSpaceDE w:val="0"/>
              <w:spacing w:line="252" w:lineRule="auto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ilość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934" w:rsidRDefault="002C1934">
            <w:pPr>
              <w:widowControl/>
              <w:suppressAutoHyphens w:val="0"/>
              <w:spacing w:line="256" w:lineRule="auto"/>
              <w:rPr>
                <w:rFonts w:ascii="CCCCCCCCCTimes New Roman" w:eastAsia="Times New Roman" w:hAnsi="CCCCCCCCCTimes New Roman" w:cs="Times New Roman"/>
                <w:lang w:eastAsia="ar-SA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934" w:rsidRDefault="002C1934">
            <w:pPr>
              <w:widowControl/>
              <w:suppressAutoHyphens w:val="0"/>
              <w:spacing w:line="256" w:lineRule="auto"/>
              <w:rPr>
                <w:rFonts w:ascii="Microsoft Sans Serif" w:eastAsia="Times New Roman" w:hAnsi="Microsoft Sans Serif" w:cs="Microsoft Sans Serif"/>
                <w:lang w:eastAsia="ar-SA" w:bidi="ar-SA"/>
              </w:rPr>
            </w:pPr>
          </w:p>
        </w:tc>
      </w:tr>
      <w:tr w:rsidR="002C1934" w:rsidTr="002C1934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34" w:rsidRDefault="002C1934">
            <w:pPr>
              <w:tabs>
                <w:tab w:val="left" w:pos="0"/>
              </w:tabs>
              <w:overflowPunct w:val="0"/>
              <w:autoSpaceDE w:val="0"/>
              <w:spacing w:line="252" w:lineRule="auto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1.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34" w:rsidRDefault="002C1934">
            <w:pPr>
              <w:tabs>
                <w:tab w:val="left" w:pos="0"/>
              </w:tabs>
              <w:overflowPunct w:val="0"/>
              <w:autoSpaceDE w:val="0"/>
              <w:spacing w:line="252" w:lineRule="auto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Wyrównywanie podbudowy kamieniem łamanym (kliniec 0-31,5)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34" w:rsidRDefault="002C1934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</w:p>
          <w:p w:rsidR="002C1934" w:rsidRDefault="002C1934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</w:p>
          <w:p w:rsidR="002C1934" w:rsidRDefault="002C1934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m³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34" w:rsidRDefault="002C1934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</w:p>
          <w:p w:rsidR="002C1934" w:rsidRDefault="002C1934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</w:p>
          <w:p w:rsidR="002C1934" w:rsidRDefault="002C1934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34" w:rsidRDefault="002C1934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34" w:rsidRDefault="002C1934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right"/>
              <w:rPr>
                <w:rFonts w:eastAsia="Times New Roman" w:cs="Times New Roman"/>
                <w:lang w:eastAsia="ar-SA" w:bidi="ar-SA"/>
              </w:rPr>
            </w:pPr>
          </w:p>
        </w:tc>
      </w:tr>
      <w:tr w:rsidR="002C1934" w:rsidTr="002C1934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34" w:rsidRDefault="002C1934">
            <w:pPr>
              <w:tabs>
                <w:tab w:val="left" w:pos="0"/>
              </w:tabs>
              <w:overflowPunct w:val="0"/>
              <w:autoSpaceDE w:val="0"/>
              <w:spacing w:line="252" w:lineRule="auto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2.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34" w:rsidRDefault="002C1934">
            <w:pPr>
              <w:tabs>
                <w:tab w:val="left" w:pos="0"/>
              </w:tabs>
              <w:overflowPunct w:val="0"/>
              <w:autoSpaceDE w:val="0"/>
              <w:spacing w:line="252" w:lineRule="auto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 xml:space="preserve">Nawierzchnia z mieszanki </w:t>
            </w:r>
            <w:proofErr w:type="spellStart"/>
            <w:r>
              <w:rPr>
                <w:rFonts w:eastAsia="Times New Roman" w:cs="Times New Roman"/>
                <w:lang w:eastAsia="ar-SA" w:bidi="ar-SA"/>
              </w:rPr>
              <w:t>mineralno</w:t>
            </w:r>
            <w:proofErr w:type="spellEnd"/>
            <w:r>
              <w:rPr>
                <w:rFonts w:eastAsia="Times New Roman" w:cs="Times New Roman"/>
                <w:lang w:eastAsia="ar-SA" w:bidi="ar-SA"/>
              </w:rPr>
              <w:t xml:space="preserve"> – asfaltowej st. II.</w:t>
            </w:r>
          </w:p>
          <w:p w:rsidR="002C1934" w:rsidRDefault="002C1934">
            <w:pPr>
              <w:tabs>
                <w:tab w:val="left" w:pos="0"/>
              </w:tabs>
              <w:overflowPunct w:val="0"/>
              <w:autoSpaceDE w:val="0"/>
              <w:spacing w:line="252" w:lineRule="auto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Mieszanka na warstwę ścieralną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34" w:rsidRDefault="002C1934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</w:p>
          <w:p w:rsidR="002C1934" w:rsidRDefault="002C1934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</w:p>
          <w:p w:rsidR="002C1934" w:rsidRDefault="002C1934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</w:p>
          <w:p w:rsidR="002C1934" w:rsidRDefault="002C1934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34" w:rsidRDefault="002C1934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</w:p>
          <w:p w:rsidR="002C1934" w:rsidRDefault="002C1934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</w:p>
          <w:p w:rsidR="002C1934" w:rsidRDefault="002C1934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</w:p>
          <w:p w:rsidR="002C1934" w:rsidRDefault="002C1934" w:rsidP="00044292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1</w:t>
            </w:r>
            <w:r w:rsidR="00044292">
              <w:rPr>
                <w:rFonts w:eastAsia="Times New Roman" w:cs="Times New Roman"/>
                <w:lang w:eastAsia="ar-SA" w:bidi="ar-SA"/>
              </w:rPr>
              <w:t>1</w:t>
            </w:r>
            <w:bookmarkStart w:id="0" w:name="_GoBack"/>
            <w:bookmarkEnd w:id="0"/>
            <w:r>
              <w:rPr>
                <w:rFonts w:eastAsia="Times New Roman" w:cs="Times New Roman"/>
                <w:lang w:eastAsia="ar-SA" w:bidi="ar-SA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34" w:rsidRDefault="002C1934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</w:p>
          <w:p w:rsidR="002C1934" w:rsidRDefault="002C1934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</w:p>
          <w:p w:rsidR="002C1934" w:rsidRDefault="002C1934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</w:p>
          <w:p w:rsidR="002C1934" w:rsidRDefault="002C1934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34" w:rsidRDefault="002C1934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right"/>
              <w:rPr>
                <w:rFonts w:eastAsia="Times New Roman" w:cs="Times New Roman"/>
                <w:lang w:eastAsia="ar-SA" w:bidi="ar-SA"/>
              </w:rPr>
            </w:pPr>
          </w:p>
          <w:p w:rsidR="002C1934" w:rsidRDefault="002C1934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right"/>
              <w:rPr>
                <w:rFonts w:eastAsia="Times New Roman" w:cs="Times New Roman"/>
                <w:lang w:eastAsia="ar-SA" w:bidi="ar-SA"/>
              </w:rPr>
            </w:pPr>
          </w:p>
          <w:p w:rsidR="002C1934" w:rsidRDefault="002C1934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right"/>
              <w:rPr>
                <w:rFonts w:eastAsia="Times New Roman" w:cs="Times New Roman"/>
                <w:lang w:eastAsia="ar-SA" w:bidi="ar-SA"/>
              </w:rPr>
            </w:pPr>
          </w:p>
          <w:p w:rsidR="002C1934" w:rsidRDefault="002C1934">
            <w:pPr>
              <w:tabs>
                <w:tab w:val="left" w:pos="0"/>
              </w:tabs>
              <w:overflowPunct w:val="0"/>
              <w:autoSpaceDE w:val="0"/>
              <w:spacing w:line="252" w:lineRule="auto"/>
              <w:rPr>
                <w:rFonts w:eastAsia="Times New Roman" w:cs="Times New Roman"/>
                <w:lang w:eastAsia="ar-SA" w:bidi="ar-SA"/>
              </w:rPr>
            </w:pPr>
          </w:p>
        </w:tc>
      </w:tr>
      <w:tr w:rsidR="002C1934" w:rsidTr="002C1934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34" w:rsidRDefault="002C1934">
            <w:pPr>
              <w:tabs>
                <w:tab w:val="left" w:pos="0"/>
              </w:tabs>
              <w:overflowPunct w:val="0"/>
              <w:autoSpaceDE w:val="0"/>
              <w:spacing w:line="252" w:lineRule="auto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3.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34" w:rsidRDefault="002C1934" w:rsidP="002C1934">
            <w:pPr>
              <w:tabs>
                <w:tab w:val="left" w:pos="0"/>
              </w:tabs>
              <w:overflowPunct w:val="0"/>
              <w:autoSpaceDE w:val="0"/>
              <w:spacing w:line="252" w:lineRule="auto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Warstwa górna podbudowy z kruszyw łamanych gr. w-wy 6 cm  (kliniec 0-31,5) -umocnienie poboczy.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34" w:rsidRDefault="002C1934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</w:p>
          <w:p w:rsidR="002C1934" w:rsidRDefault="002C1934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</w:p>
          <w:p w:rsidR="002C1934" w:rsidRDefault="002C1934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</w:p>
          <w:p w:rsidR="002C1934" w:rsidRDefault="002C1934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m²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34" w:rsidRDefault="002C1934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</w:p>
          <w:p w:rsidR="002C1934" w:rsidRDefault="002C1934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</w:p>
          <w:p w:rsidR="002C1934" w:rsidRDefault="002C1934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</w:p>
          <w:p w:rsidR="002C1934" w:rsidRDefault="002C1934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34" w:rsidRDefault="002C1934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center"/>
              <w:rPr>
                <w:rFonts w:eastAsia="Times New Roman" w:cs="Times New Roman"/>
                <w:lang w:eastAsia="ar-SA" w:bidi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34" w:rsidRDefault="002C1934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right"/>
              <w:rPr>
                <w:rFonts w:eastAsia="Times New Roman" w:cs="Times New Roman"/>
                <w:lang w:eastAsia="ar-SA" w:bidi="ar-SA"/>
              </w:rPr>
            </w:pPr>
          </w:p>
        </w:tc>
      </w:tr>
      <w:tr w:rsidR="002C1934" w:rsidTr="002C1934">
        <w:trPr>
          <w:trHeight w:val="562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34" w:rsidRDefault="002C1934">
            <w:pPr>
              <w:tabs>
                <w:tab w:val="left" w:pos="0"/>
              </w:tabs>
              <w:overflowPunct w:val="0"/>
              <w:autoSpaceDE w:val="0"/>
              <w:spacing w:line="252" w:lineRule="auto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Razem netto</w:t>
            </w:r>
          </w:p>
          <w:p w:rsidR="002C1934" w:rsidRDefault="002C1934">
            <w:pPr>
              <w:tabs>
                <w:tab w:val="left" w:pos="0"/>
              </w:tabs>
              <w:overflowPunct w:val="0"/>
              <w:autoSpaceDE w:val="0"/>
              <w:spacing w:line="252" w:lineRule="auto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VAT 23%</w:t>
            </w:r>
          </w:p>
          <w:p w:rsidR="002C1934" w:rsidRDefault="002C1934">
            <w:pPr>
              <w:tabs>
                <w:tab w:val="left" w:pos="0"/>
              </w:tabs>
              <w:overflowPunct w:val="0"/>
              <w:autoSpaceDE w:val="0"/>
              <w:spacing w:line="252" w:lineRule="auto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Razem brutto z podatkiem VAT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34" w:rsidRDefault="002C1934">
            <w:pPr>
              <w:tabs>
                <w:tab w:val="left" w:pos="0"/>
              </w:tabs>
              <w:overflowPunct w:val="0"/>
              <w:autoSpaceDE w:val="0"/>
              <w:spacing w:line="252" w:lineRule="auto"/>
              <w:jc w:val="right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 xml:space="preserve"> </w:t>
            </w:r>
          </w:p>
        </w:tc>
      </w:tr>
    </w:tbl>
    <w:p w:rsidR="002C1934" w:rsidRDefault="002C1934" w:rsidP="002C1934">
      <w:pPr>
        <w:tabs>
          <w:tab w:val="left" w:pos="0"/>
        </w:tabs>
        <w:overflowPunct w:val="0"/>
        <w:autoSpaceDE w:val="0"/>
        <w:rPr>
          <w:rFonts w:ascii="Microsoft Sans Serif" w:eastAsia="Times New Roman" w:hAnsi="Microsoft Sans Serif" w:cs="Microsoft Sans Serif"/>
          <w:lang w:eastAsia="ar-SA" w:bidi="ar-SA"/>
        </w:rPr>
      </w:pPr>
    </w:p>
    <w:p w:rsidR="002C1934" w:rsidRDefault="002C1934" w:rsidP="002C1934">
      <w:pPr>
        <w:tabs>
          <w:tab w:val="left" w:pos="0"/>
        </w:tabs>
        <w:overflowPunct w:val="0"/>
        <w:autoSpaceDE w:val="0"/>
        <w:rPr>
          <w:rFonts w:ascii="Microsoft Sans Serif" w:eastAsia="Times New Roman" w:hAnsi="Microsoft Sans Serif" w:cs="Microsoft Sans Serif"/>
          <w:lang w:eastAsia="ar-SA" w:bidi="ar-SA"/>
        </w:rPr>
      </w:pPr>
    </w:p>
    <w:p w:rsidR="002C1934" w:rsidRDefault="002C1934" w:rsidP="002C1934">
      <w:pPr>
        <w:tabs>
          <w:tab w:val="left" w:pos="0"/>
        </w:tabs>
        <w:overflowPunct w:val="0"/>
        <w:autoSpaceDE w:val="0"/>
        <w:rPr>
          <w:rFonts w:ascii="Microsoft Sans Serif" w:eastAsia="Times New Roman" w:hAnsi="Microsoft Sans Serif" w:cs="Microsoft Sans Serif"/>
          <w:lang w:eastAsia="ar-SA" w:bidi="ar-SA"/>
        </w:rPr>
      </w:pPr>
    </w:p>
    <w:p w:rsidR="002C1934" w:rsidRDefault="002C1934" w:rsidP="002C1934">
      <w:pPr>
        <w:tabs>
          <w:tab w:val="left" w:pos="0"/>
        </w:tabs>
        <w:overflowPunct w:val="0"/>
        <w:autoSpaceDE w:val="0"/>
        <w:rPr>
          <w:rFonts w:ascii="Microsoft Sans Serif" w:eastAsia="Times New Roman" w:hAnsi="Microsoft Sans Serif" w:cs="Microsoft Sans Serif"/>
          <w:lang w:eastAsia="ar-SA" w:bidi="ar-SA"/>
        </w:rPr>
      </w:pPr>
    </w:p>
    <w:p w:rsidR="002C1934" w:rsidRDefault="002C1934" w:rsidP="002C1934">
      <w:pPr>
        <w:tabs>
          <w:tab w:val="left" w:pos="0"/>
        </w:tabs>
        <w:overflowPunct w:val="0"/>
        <w:autoSpaceDE w:val="0"/>
        <w:rPr>
          <w:rFonts w:ascii="Microsoft Sans Serif" w:eastAsia="Times New Roman" w:hAnsi="Microsoft Sans Serif" w:cs="Microsoft Sans Serif"/>
          <w:lang w:eastAsia="ar-SA" w:bidi="ar-SA"/>
        </w:rPr>
      </w:pPr>
    </w:p>
    <w:p w:rsidR="002C1934" w:rsidRDefault="002C1934" w:rsidP="002C1934">
      <w:pPr>
        <w:tabs>
          <w:tab w:val="left" w:pos="0"/>
        </w:tabs>
        <w:overflowPunct w:val="0"/>
        <w:autoSpaceDE w:val="0"/>
        <w:rPr>
          <w:rFonts w:ascii="Słownie (brutto) zł. .........." w:eastAsia="Times New Roman" w:hAnsi="Słownie (brutto) zł. .........." w:cs="Times New Roman"/>
          <w:lang w:eastAsia="ar-SA" w:bidi="ar-SA"/>
        </w:rPr>
      </w:pPr>
      <w:r>
        <w:rPr>
          <w:rFonts w:ascii="Słownie (brutto) zł. .........." w:eastAsia="Times New Roman" w:hAnsi="Słownie (brutto) zł. .........." w:cs="Times New Roman"/>
          <w:lang w:eastAsia="ar-SA" w:bidi="ar-SA"/>
        </w:rPr>
        <w:t>Słownie (brutto) zł.:  ……………………………………………………………………………</w:t>
      </w:r>
    </w:p>
    <w:p w:rsidR="002C1934" w:rsidRDefault="002C1934" w:rsidP="002C1934">
      <w:pPr>
        <w:tabs>
          <w:tab w:val="left" w:pos="0"/>
        </w:tabs>
        <w:overflowPunct w:val="0"/>
        <w:autoSpaceDE w:val="0"/>
        <w:rPr>
          <w:rFonts w:ascii="Słownie (brutto) zł. .........." w:eastAsia="Times New Roman" w:hAnsi="Słownie (brutto) zł. .........." w:cs="Times New Roman"/>
          <w:lang w:eastAsia="ar-SA" w:bidi="ar-SA"/>
        </w:rPr>
      </w:pPr>
    </w:p>
    <w:p w:rsidR="002C1934" w:rsidRDefault="002C1934" w:rsidP="002C1934">
      <w:pPr>
        <w:tabs>
          <w:tab w:val="left" w:pos="0"/>
        </w:tabs>
        <w:overflowPunct w:val="0"/>
        <w:autoSpaceDE w:val="0"/>
        <w:rPr>
          <w:rFonts w:ascii="Słownie (brutto) zł. .........." w:eastAsia="Times New Roman" w:hAnsi="Słownie (brutto) zł. .........." w:cs="Times New Roman"/>
          <w:lang w:eastAsia="ar-SA" w:bidi="ar-SA"/>
        </w:rPr>
      </w:pPr>
      <w:r>
        <w:rPr>
          <w:rFonts w:ascii="Słownie (brutto) zł. .........." w:eastAsia="Times New Roman" w:hAnsi="Słownie (brutto) zł. .........." w:cs="Times New Roman"/>
          <w:lang w:eastAsia="ar-SA" w:bidi="ar-SA"/>
        </w:rPr>
        <w:t xml:space="preserve"> </w:t>
      </w:r>
    </w:p>
    <w:p w:rsidR="002C1934" w:rsidRDefault="002C1934" w:rsidP="002C1934">
      <w:pPr>
        <w:tabs>
          <w:tab w:val="left" w:pos="0"/>
        </w:tabs>
        <w:overflowPunct w:val="0"/>
        <w:autoSpaceDE w:val="0"/>
        <w:rPr>
          <w:rFonts w:ascii="Słownie (brutto) zł. .........." w:eastAsia="Times New Roman" w:hAnsi="Słownie (brutto) zł. .........." w:cs="Times New Roman"/>
          <w:lang w:eastAsia="ar-SA" w:bidi="ar-SA"/>
        </w:rPr>
      </w:pPr>
    </w:p>
    <w:p w:rsidR="002C1934" w:rsidRDefault="002C1934" w:rsidP="002C1934">
      <w:pPr>
        <w:tabs>
          <w:tab w:val="left" w:pos="0"/>
        </w:tabs>
        <w:overflowPunct w:val="0"/>
        <w:autoSpaceDE w:val="0"/>
        <w:rPr>
          <w:rFonts w:ascii="Słownie (brutto) zł. .........." w:eastAsia="Times New Roman" w:hAnsi="Słownie (brutto) zł. .........." w:cs="Times New Roman"/>
          <w:lang w:eastAsia="ar-SA" w:bidi="ar-SA"/>
        </w:rPr>
      </w:pPr>
    </w:p>
    <w:p w:rsidR="002C1934" w:rsidRDefault="002C1934" w:rsidP="002C1934">
      <w:pPr>
        <w:tabs>
          <w:tab w:val="left" w:pos="0"/>
        </w:tabs>
        <w:overflowPunct w:val="0"/>
        <w:autoSpaceDE w:val="0"/>
        <w:rPr>
          <w:rFonts w:ascii="Słownie (brutto) zł. .........." w:eastAsia="Times New Roman" w:hAnsi="Słownie (brutto) zł. .........." w:cs="Times New Roman"/>
          <w:lang w:eastAsia="ar-SA" w:bidi="ar-SA"/>
        </w:rPr>
      </w:pPr>
    </w:p>
    <w:p w:rsidR="002C1934" w:rsidRDefault="002C1934" w:rsidP="002C1934">
      <w:pPr>
        <w:tabs>
          <w:tab w:val="left" w:pos="0"/>
        </w:tabs>
        <w:overflowPunct w:val="0"/>
        <w:autoSpaceDE w:val="0"/>
        <w:rPr>
          <w:rFonts w:ascii="Słownie (brutto) zł. .........." w:eastAsia="Times New Roman" w:hAnsi="Słownie (brutto) zł. .........." w:cs="Times New Roman"/>
          <w:lang w:eastAsia="ar-SA" w:bidi="ar-SA"/>
        </w:rPr>
      </w:pPr>
    </w:p>
    <w:p w:rsidR="002C1934" w:rsidRDefault="002C1934" w:rsidP="002C1934">
      <w:pPr>
        <w:tabs>
          <w:tab w:val="left" w:pos="0"/>
        </w:tabs>
        <w:overflowPunct w:val="0"/>
        <w:autoSpaceDE w:val="0"/>
        <w:rPr>
          <w:rFonts w:ascii="Słownie (brutto) zł. .........." w:eastAsia="Times New Roman" w:hAnsi="Słownie (brutto) zł. .........." w:cs="Times New Roman"/>
          <w:lang w:eastAsia="ar-SA" w:bidi="ar-SA"/>
        </w:rPr>
      </w:pPr>
    </w:p>
    <w:p w:rsidR="002C1934" w:rsidRDefault="002C1934" w:rsidP="002C1934">
      <w:pPr>
        <w:tabs>
          <w:tab w:val="left" w:pos="0"/>
        </w:tabs>
        <w:overflowPunct w:val="0"/>
        <w:autoSpaceDE w:val="0"/>
        <w:rPr>
          <w:rFonts w:ascii="Słownie (brutto) zł. .........." w:eastAsia="Times New Roman" w:hAnsi="Słownie (brutto) zł. .........." w:cs="Times New Roman"/>
          <w:lang w:eastAsia="ar-SA" w:bidi="ar-SA"/>
        </w:rPr>
      </w:pPr>
    </w:p>
    <w:p w:rsidR="002C1934" w:rsidRDefault="002C1934" w:rsidP="002C1934">
      <w:pPr>
        <w:tabs>
          <w:tab w:val="left" w:pos="0"/>
        </w:tabs>
        <w:overflowPunct w:val="0"/>
        <w:autoSpaceDE w:val="0"/>
        <w:rPr>
          <w:rFonts w:ascii="Słownie (brutto) zł. .........." w:eastAsia="Times New Roman" w:hAnsi="Słownie (brutto) zł. .........." w:cs="Times New Roman"/>
          <w:lang w:eastAsia="ar-SA" w:bidi="ar-SA"/>
        </w:rPr>
      </w:pPr>
    </w:p>
    <w:p w:rsidR="002C1934" w:rsidRDefault="002C1934" w:rsidP="002C1934">
      <w:pPr>
        <w:tabs>
          <w:tab w:val="left" w:pos="0"/>
        </w:tabs>
        <w:overflowPunct w:val="0"/>
        <w:autoSpaceDE w:val="0"/>
        <w:rPr>
          <w:rFonts w:ascii="Słownie (brutto) zł. .........." w:eastAsia="Times New Roman" w:hAnsi="Słownie (brutto) zł. .........." w:cs="Times New Roman"/>
          <w:lang w:eastAsia="ar-SA" w:bidi="ar-SA"/>
        </w:rPr>
      </w:pPr>
      <w:r>
        <w:rPr>
          <w:rFonts w:ascii="Słownie (brutto) zł. .........." w:eastAsia="Times New Roman" w:hAnsi="Słownie (brutto) zł. .........." w:cs="Times New Roman"/>
          <w:lang w:eastAsia="ar-SA" w:bidi="ar-SA"/>
        </w:rPr>
        <w:t xml:space="preserve">…………………………………………                     ………………………………………..                                                      </w:t>
      </w:r>
    </w:p>
    <w:p w:rsidR="002C1934" w:rsidRDefault="002C1934" w:rsidP="002C1934">
      <w:r>
        <w:t>Miejscowość, data                                                                  Podpis</w:t>
      </w:r>
    </w:p>
    <w:p w:rsidR="004F0652" w:rsidRDefault="00044292"/>
    <w:sectPr w:rsidR="004F0652" w:rsidSect="00184CE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CCCCCCCCTimes New Roman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ymbSTimes New Roman">
    <w:altName w:val="Times New Roman"/>
    <w:panose1 w:val="00000000000000000000"/>
    <w:charset w:val="00"/>
    <w:family w:val="roman"/>
    <w:notTrueType/>
    <w:pitch w:val="default"/>
  </w:font>
  <w:font w:name="Słownie (brutto) zł. ..........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934"/>
    <w:rsid w:val="00044292"/>
    <w:rsid w:val="00184CE7"/>
    <w:rsid w:val="002C1934"/>
    <w:rsid w:val="007922F8"/>
    <w:rsid w:val="00BE512B"/>
    <w:rsid w:val="00E8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DC42A4-EBEC-4FD3-BCD5-6F59BB93F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1934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</Words>
  <Characters>700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2018-07-09T11:33:00Z</dcterms:created>
  <dcterms:modified xsi:type="dcterms:W3CDTF">2018-07-10T12:24:00Z</dcterms:modified>
</cp:coreProperties>
</file>